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8F" w:rsidRPr="00C6675F" w:rsidRDefault="0058779B" w:rsidP="00C66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6pt;margin-top:3.95pt;width:112.2pt;height:100.5pt;z-index:2;visibility:visible"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Рисунок 2" o:spid="_x0000_s1029" type="#_x0000_t75" style="position:absolute;left:0;text-align:left;margin-left:-31.8pt;margin-top:-.25pt;width:112.2pt;height:100.5pt;z-index:1;visibility:visible">
            <v:imagedata r:id="rId8" o:title=""/>
            <w10:wrap type="square"/>
          </v:shape>
        </w:pic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129"/>
        <w:gridCol w:w="4866"/>
      </w:tblGrid>
      <w:tr w:rsidR="0038248F" w:rsidRPr="00901C90" w:rsidTr="00C6675F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C66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48F" w:rsidRPr="00C6675F" w:rsidRDefault="0038248F" w:rsidP="00C667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38248F" w:rsidRPr="00901C90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75F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департамент</w:t>
            </w:r>
          </w:p>
        </w:tc>
      </w:tr>
      <w:tr w:rsidR="0038248F" w:rsidRPr="00901C90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</w:tr>
      <w:tr w:rsidR="0038248F" w:rsidRPr="00901C90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8248F" w:rsidRPr="00C6675F" w:rsidRDefault="0038248F" w:rsidP="00C6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6675F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Ветеринария</w:t>
            </w:r>
          </w:p>
        </w:tc>
      </w:tr>
    </w:tbl>
    <w:p w:rsidR="0038248F" w:rsidRPr="00C6675F" w:rsidRDefault="0038248F" w:rsidP="00C6675F">
      <w:pPr>
        <w:widowControl w:val="0"/>
        <w:suppressAutoHyphens/>
        <w:jc w:val="center"/>
        <w:rPr>
          <w:rFonts w:ascii="Times New Roman" w:hAnsi="Times New Roman"/>
          <w:b/>
          <w:bCs/>
          <w:sz w:val="24"/>
          <w:szCs w:val="24"/>
          <w:lang w:val="en-US" w:eastAsia="zh-CN" w:bidi="hi-IN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Конкурсное задание Ветеринария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ОПИСАНИЕ ПРОЕКТА И ЗАДАНИЙ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Во время конкурса будет оцениваться ваше мастерство в следующих областях: </w:t>
      </w:r>
    </w:p>
    <w:p w:rsidR="0038248F" w:rsidRPr="00C6675F" w:rsidRDefault="0038248F" w:rsidP="00C6675F">
      <w:pPr>
        <w:tabs>
          <w:tab w:val="left" w:pos="708"/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4"/>
          <w:szCs w:val="24"/>
        </w:rPr>
      </w:pPr>
      <w:r w:rsidRPr="00C6675F">
        <w:rPr>
          <w:rFonts w:ascii="Myriad Pro" w:hAnsi="Myriad Pro"/>
          <w:sz w:val="24"/>
          <w:szCs w:val="24"/>
        </w:rPr>
        <w:tab/>
      </w:r>
      <w:r w:rsidRPr="00C6675F">
        <w:rPr>
          <w:rFonts w:ascii="Myriad Pro" w:hAnsi="Myriad Pro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 xml:space="preserve">А – Микробиология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Конкурсанту необходимо провести:</w:t>
      </w:r>
    </w:p>
    <w:p w:rsidR="0038248F" w:rsidRPr="00A570EA" w:rsidRDefault="0038248F" w:rsidP="00BA3BB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0EA">
        <w:rPr>
          <w:rFonts w:ascii="Times New Roman" w:hAnsi="Times New Roman"/>
          <w:color w:val="000000"/>
          <w:sz w:val="24"/>
          <w:szCs w:val="24"/>
        </w:rPr>
        <w:t>выполнение  окраски микроорг</w:t>
      </w:r>
      <w:r>
        <w:rPr>
          <w:rFonts w:ascii="Times New Roman" w:hAnsi="Times New Roman"/>
          <w:color w:val="000000"/>
          <w:sz w:val="24"/>
          <w:szCs w:val="24"/>
        </w:rPr>
        <w:t>анизмов сложным методом</w:t>
      </w:r>
      <w:r w:rsidRPr="00A570EA">
        <w:rPr>
          <w:rFonts w:ascii="Times New Roman" w:hAnsi="Times New Roman"/>
          <w:color w:val="000000"/>
          <w:sz w:val="24"/>
          <w:szCs w:val="24"/>
        </w:rPr>
        <w:t>;</w:t>
      </w:r>
    </w:p>
    <w:p w:rsidR="0038248F" w:rsidRPr="00A570EA" w:rsidRDefault="0038248F" w:rsidP="00BA3B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70EA">
        <w:rPr>
          <w:rFonts w:ascii="Times New Roman" w:hAnsi="Times New Roman"/>
          <w:color w:val="000000"/>
          <w:sz w:val="24"/>
          <w:szCs w:val="24"/>
        </w:rPr>
        <w:t>определение чувствительности микроорганизмов к антибиотикам методом дисков.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В - Ветеринарно-санитарная  экспертиза продуктов и сырья животного происхождения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Конкурсанту необходимо провести:</w:t>
      </w:r>
    </w:p>
    <w:p w:rsidR="0038248F" w:rsidRDefault="0038248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</w:t>
      </w:r>
      <w:r w:rsidRPr="002E4345">
        <w:rPr>
          <w:rFonts w:ascii="Times New Roman" w:hAnsi="Times New Roman"/>
          <w:sz w:val="24"/>
          <w:szCs w:val="24"/>
        </w:rPr>
        <w:t>юминоскопию</w:t>
      </w:r>
      <w:r>
        <w:rPr>
          <w:rFonts w:ascii="Times New Roman" w:hAnsi="Times New Roman"/>
          <w:sz w:val="24"/>
          <w:szCs w:val="24"/>
        </w:rPr>
        <w:t xml:space="preserve">пищевых </w:t>
      </w:r>
      <w:r w:rsidRPr="002E4345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дуктов;</w:t>
      </w:r>
    </w:p>
    <w:p w:rsidR="0038248F" w:rsidRPr="002E4345" w:rsidRDefault="0038248F" w:rsidP="002E434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675F">
        <w:rPr>
          <w:rFonts w:ascii="Times New Roman" w:hAnsi="Times New Roman"/>
          <w:sz w:val="24"/>
          <w:szCs w:val="24"/>
        </w:rPr>
        <w:t>ровести овоскопирование  куриных яиц;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свежесть мяса микроскопическим методом;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0A7EDB" w:rsidRDefault="0038248F" w:rsidP="00C6675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A7EDB">
        <w:rPr>
          <w:rFonts w:ascii="Times New Roman" w:hAnsi="Times New Roman"/>
          <w:sz w:val="24"/>
          <w:szCs w:val="24"/>
        </w:rPr>
        <w:t>пределить паразитарную чистоту пресноводных рыб.</w:t>
      </w:r>
    </w:p>
    <w:p w:rsidR="0038248F" w:rsidRPr="00C6675F" w:rsidRDefault="0038248F" w:rsidP="00C667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С - Решение профессиональных (ситуационных)  задач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Конкурсанту  необходимо: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5C19">
        <w:rPr>
          <w:rFonts w:ascii="Times New Roman" w:hAnsi="Times New Roman"/>
          <w:sz w:val="24"/>
          <w:szCs w:val="24"/>
        </w:rPr>
        <w:t>провести</w:t>
      </w:r>
      <w:r w:rsidRPr="00C6675F">
        <w:rPr>
          <w:rFonts w:ascii="Times New Roman" w:hAnsi="Times New Roman"/>
          <w:sz w:val="24"/>
          <w:szCs w:val="24"/>
        </w:rPr>
        <w:t>клинический осмотр сельскохозяйственных животных и птицы (крупный рогатый скот, мелкий рогатый скот,</w:t>
      </w:r>
      <w:r>
        <w:rPr>
          <w:rFonts w:ascii="Times New Roman" w:hAnsi="Times New Roman"/>
          <w:sz w:val="24"/>
          <w:szCs w:val="24"/>
        </w:rPr>
        <w:t xml:space="preserve"> кролик,</w:t>
      </w:r>
      <w:r w:rsidRPr="00C6675F">
        <w:rPr>
          <w:rFonts w:ascii="Times New Roman" w:hAnsi="Times New Roman"/>
          <w:sz w:val="24"/>
          <w:szCs w:val="24"/>
        </w:rPr>
        <w:t xml:space="preserve"> птица);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провести клинический осмо</w:t>
      </w:r>
      <w:r>
        <w:rPr>
          <w:rFonts w:ascii="Times New Roman" w:hAnsi="Times New Roman"/>
          <w:sz w:val="24"/>
          <w:szCs w:val="24"/>
        </w:rPr>
        <w:t>тр мелкого домашнего животного</w:t>
      </w:r>
      <w:r w:rsidRPr="00C6675F">
        <w:rPr>
          <w:rFonts w:ascii="Times New Roman" w:hAnsi="Times New Roman"/>
          <w:sz w:val="24"/>
          <w:szCs w:val="24"/>
        </w:rPr>
        <w:t xml:space="preserve"> с последующим проведением ультразвукового исследования органов брюшной полости;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оказать акушерскую помощь с использованием тренажера-симулятора;</w:t>
      </w:r>
    </w:p>
    <w:p w:rsidR="0038248F" w:rsidRPr="00BA3BB8" w:rsidRDefault="0038248F" w:rsidP="00C6675F">
      <w:pPr>
        <w:numPr>
          <w:ilvl w:val="0"/>
          <w:numId w:val="1"/>
        </w:numPr>
        <w:spacing w:after="0" w:line="240" w:lineRule="auto"/>
        <w:contextualSpacing/>
      </w:pPr>
      <w:r w:rsidRPr="00C6675F">
        <w:rPr>
          <w:rFonts w:ascii="Times New Roman" w:hAnsi="Times New Roman"/>
          <w:sz w:val="24"/>
          <w:szCs w:val="24"/>
        </w:rPr>
        <w:t xml:space="preserve">наложить </w:t>
      </w:r>
      <w:r w:rsidRPr="00BA3BB8">
        <w:rPr>
          <w:rFonts w:ascii="Times New Roman" w:hAnsi="Times New Roman"/>
          <w:sz w:val="24"/>
          <w:szCs w:val="24"/>
        </w:rPr>
        <w:t>хирургические швы с использованием тренажера-симулятора;</w:t>
      </w:r>
    </w:p>
    <w:p w:rsidR="0038248F" w:rsidRPr="00BA3BB8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A3BB8">
        <w:rPr>
          <w:rFonts w:ascii="Times New Roman" w:hAnsi="Times New Roman"/>
          <w:sz w:val="24"/>
          <w:szCs w:val="24"/>
        </w:rPr>
        <w:t xml:space="preserve">произвести </w:t>
      </w:r>
      <w:r w:rsidRPr="00BA3BB8">
        <w:rPr>
          <w:rFonts w:ascii="Times New Roman" w:hAnsi="Times New Roman"/>
          <w:sz w:val="24"/>
          <w:szCs w:val="24"/>
          <w:shd w:val="clear" w:color="auto" w:fill="FFFFFF"/>
        </w:rPr>
        <w:t>подсчет</w:t>
      </w:r>
      <w:r w:rsidRPr="00BA3B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A3BB8">
        <w:rPr>
          <w:rFonts w:ascii="Times New Roman" w:hAnsi="Times New Roman"/>
          <w:bCs/>
          <w:sz w:val="24"/>
          <w:szCs w:val="24"/>
          <w:shd w:val="clear" w:color="auto" w:fill="FFFFFF"/>
        </w:rPr>
        <w:t>форменных элементов</w:t>
      </w:r>
      <w:r w:rsidRPr="00BA3B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крови </w:t>
      </w:r>
      <w:r w:rsidRPr="00BA3BB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A3B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A3BB8">
        <w:rPr>
          <w:rFonts w:ascii="Times New Roman" w:hAnsi="Times New Roman"/>
          <w:sz w:val="24"/>
          <w:szCs w:val="24"/>
          <w:shd w:val="clear" w:color="auto" w:fill="FFFFFF"/>
        </w:rPr>
        <w:t xml:space="preserve">помощью </w:t>
      </w:r>
      <w:r w:rsidRPr="00BA3BB8">
        <w:rPr>
          <w:rFonts w:ascii="Times New Roman" w:hAnsi="Times New Roman"/>
          <w:bCs/>
          <w:sz w:val="24"/>
          <w:szCs w:val="24"/>
          <w:shd w:val="clear" w:color="auto" w:fill="FFFFFF"/>
        </w:rPr>
        <w:t>камеры</w:t>
      </w:r>
      <w:r w:rsidRPr="00BA3BB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A3BB8">
        <w:rPr>
          <w:rFonts w:ascii="Times New Roman" w:hAnsi="Times New Roman"/>
          <w:bCs/>
          <w:sz w:val="24"/>
          <w:szCs w:val="24"/>
          <w:shd w:val="clear" w:color="auto" w:fill="FFFFFF"/>
        </w:rPr>
        <w:t>Горяева;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произвести клиническое исследование мочи с помощью анализатора;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произвести разморозку и оценку качества</w:t>
      </w:r>
      <w:r>
        <w:rPr>
          <w:rFonts w:ascii="Times New Roman" w:hAnsi="Times New Roman"/>
          <w:sz w:val="24"/>
          <w:szCs w:val="24"/>
        </w:rPr>
        <w:t xml:space="preserve"> спермы крупного рогатого скота;</w:t>
      </w:r>
    </w:p>
    <w:p w:rsidR="0038248F" w:rsidRPr="00C6675F" w:rsidRDefault="0038248F" w:rsidP="00C6675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</w:rPr>
        <w:t>ить</w:t>
      </w:r>
      <w:r w:rsidRPr="00C6675F">
        <w:rPr>
          <w:rFonts w:ascii="Times New Roman" w:hAnsi="Times New Roman"/>
          <w:sz w:val="24"/>
          <w:szCs w:val="24"/>
        </w:rPr>
        <w:t xml:space="preserve">  окраск</w:t>
      </w:r>
      <w:r>
        <w:rPr>
          <w:rFonts w:ascii="Times New Roman" w:hAnsi="Times New Roman"/>
          <w:sz w:val="24"/>
          <w:szCs w:val="24"/>
        </w:rPr>
        <w:t>у</w:t>
      </w:r>
      <w:r w:rsidRPr="00C6675F">
        <w:rPr>
          <w:rFonts w:ascii="Times New Roman" w:hAnsi="Times New Roman"/>
          <w:sz w:val="24"/>
          <w:szCs w:val="24"/>
        </w:rPr>
        <w:t xml:space="preserve"> мазка крови по методу Романовского-Гимза</w:t>
      </w:r>
      <w:r>
        <w:rPr>
          <w:rFonts w:ascii="Times New Roman" w:hAnsi="Times New Roman"/>
          <w:sz w:val="24"/>
          <w:szCs w:val="24"/>
        </w:rPr>
        <w:t>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ИНСТРУКЦИИ ДЛЯ УЧАСТНИКА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А – «Микробиология»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А1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Выполнение  окраски микроорганизмов сложным мет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одом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5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проведению процедуры окраски </w:t>
      </w:r>
      <w:r>
        <w:rPr>
          <w:rFonts w:ascii="Times New Roman" w:hAnsi="Times New Roman"/>
          <w:color w:val="000000"/>
          <w:sz w:val="24"/>
          <w:szCs w:val="24"/>
        </w:rPr>
        <w:t>сложным методом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softHyphen/>
        <w:t>ствии с требованием метода.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Процедура: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приготовление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проведение фиксации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высушивание мазка;</w:t>
      </w:r>
    </w:p>
    <w:p w:rsidR="0038248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окраска мазка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дифференциация формы, отношения, локализации</w:t>
      </w:r>
      <w:r w:rsidRPr="00C6675F">
        <w:rPr>
          <w:rFonts w:ascii="Times New Roman" w:hAnsi="Times New Roman"/>
          <w:sz w:val="24"/>
          <w:szCs w:val="24"/>
          <w:lang w:eastAsia="ru-RU"/>
        </w:rPr>
        <w:t>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качества окраски мазка.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А2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2E4345" w:rsidRDefault="0038248F" w:rsidP="002E4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E4345">
        <w:rPr>
          <w:rFonts w:ascii="Times New Roman" w:hAnsi="Times New Roman"/>
          <w:b/>
          <w:color w:val="000000"/>
          <w:sz w:val="24"/>
          <w:szCs w:val="24"/>
          <w:u w:val="single"/>
        </w:rPr>
        <w:t>Определение чувствительности микроорганизмо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 к антибиотикам методом дисков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на выполнение задания – 4</w:t>
      </w:r>
      <w:r w:rsidRPr="00C6675F">
        <w:rPr>
          <w:rFonts w:ascii="Times New Roman" w:hAnsi="Times New Roman"/>
          <w:color w:val="000000"/>
          <w:sz w:val="24"/>
          <w:szCs w:val="24"/>
        </w:rPr>
        <w:t>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Баллы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оценка:5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Подгот</w:t>
      </w:r>
      <w:r>
        <w:rPr>
          <w:rFonts w:ascii="Times New Roman" w:hAnsi="Times New Roman"/>
          <w:color w:val="000000"/>
          <w:sz w:val="24"/>
          <w:szCs w:val="24"/>
        </w:rPr>
        <w:t>овка рабочего места</w:t>
      </w:r>
      <w:r w:rsidRPr="00C6675F">
        <w:rPr>
          <w:rFonts w:ascii="Times New Roman" w:hAnsi="Times New Roman"/>
          <w:color w:val="000000"/>
          <w:sz w:val="24"/>
          <w:szCs w:val="24"/>
        </w:rPr>
        <w:t>;</w:t>
      </w:r>
    </w:p>
    <w:p w:rsidR="0038248F" w:rsidRDefault="0038248F" w:rsidP="00A62A1C">
      <w:pPr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4345">
        <w:rPr>
          <w:rFonts w:ascii="Times New Roman" w:hAnsi="Times New Roman"/>
          <w:color w:val="000000"/>
          <w:sz w:val="24"/>
          <w:szCs w:val="24"/>
        </w:rPr>
        <w:t>Выбор последовательности действий в соот</w:t>
      </w:r>
      <w:r>
        <w:rPr>
          <w:rFonts w:ascii="Times New Roman" w:hAnsi="Times New Roman"/>
          <w:color w:val="000000"/>
          <w:sz w:val="24"/>
          <w:szCs w:val="24"/>
        </w:rPr>
        <w:t>ветствии с установленным планом.</w:t>
      </w:r>
    </w:p>
    <w:p w:rsidR="0038248F" w:rsidRPr="002E4345" w:rsidRDefault="0038248F" w:rsidP="002E43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Процедура: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675F">
        <w:rPr>
          <w:rFonts w:ascii="Times New Roman" w:hAnsi="Times New Roman"/>
          <w:color w:val="000000"/>
          <w:sz w:val="24"/>
          <w:szCs w:val="24"/>
          <w:lang w:eastAsia="ru-RU"/>
        </w:rPr>
        <w:t>Подгот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овка питательной среды к посеву.</w:t>
      </w:r>
    </w:p>
    <w:p w:rsidR="0038248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Посев на чашки культуры аэробных бактерий</w:t>
      </w:r>
      <w:r w:rsidRPr="00C6675F">
        <w:rPr>
          <w:rFonts w:ascii="Times New Roman" w:hAnsi="Times New Roman"/>
          <w:sz w:val="24"/>
          <w:szCs w:val="24"/>
          <w:lang w:eastAsia="ru-RU"/>
        </w:rPr>
        <w:t>.</w:t>
      </w:r>
    </w:p>
    <w:p w:rsidR="0038248F" w:rsidRDefault="0038248F" w:rsidP="002E43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Помещение дисков.</w:t>
      </w:r>
    </w:p>
    <w:p w:rsidR="0038248F" w:rsidRDefault="0038248F" w:rsidP="002E43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чувствительности микроорганизмов</w:t>
      </w:r>
      <w:r w:rsidRPr="00C6675F">
        <w:rPr>
          <w:rFonts w:ascii="Times New Roman" w:hAnsi="Times New Roman"/>
          <w:color w:val="000000"/>
          <w:sz w:val="24"/>
          <w:szCs w:val="24"/>
        </w:rPr>
        <w:t>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 xml:space="preserve">СТОП: Остановите выполнение задания. Сообщите эксперту о завершении выполнения </w:t>
      </w: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lastRenderedPageBreak/>
        <w:t>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качества посева культур на плотные питательные среды.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МодульВ_-  «</w:t>
      </w:r>
      <w:r w:rsidRPr="00C6675F">
        <w:rPr>
          <w:rFonts w:ascii="Times New Roman" w:hAnsi="Times New Roman"/>
          <w:b/>
          <w:sz w:val="24"/>
          <w:szCs w:val="24"/>
          <w:u w:val="single"/>
        </w:rPr>
        <w:t>Ветеринарно-санитарная  экспертиза продуктов и сырья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sz w:val="24"/>
          <w:szCs w:val="24"/>
          <w:u w:val="single"/>
        </w:rPr>
        <w:t xml:space="preserve"> животного и растительного происхождения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»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В1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sz w:val="24"/>
          <w:szCs w:val="24"/>
          <w:u w:val="single"/>
        </w:rPr>
        <w:t>Люминоскопия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пищевых </w:t>
      </w:r>
      <w:r w:rsidRPr="00C6675F">
        <w:rPr>
          <w:rFonts w:ascii="Times New Roman" w:hAnsi="Times New Roman"/>
          <w:b/>
          <w:sz w:val="24"/>
          <w:szCs w:val="24"/>
          <w:u w:val="single"/>
        </w:rPr>
        <w:t xml:space="preserve">продуктов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5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проведению процедуры экспертизы;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Выбор последовательности действий в соответствии с установленным планом процедуры экспертизы.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Процедура: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Определение качества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продуктов растительного происхождения;</w:t>
      </w:r>
    </w:p>
    <w:p w:rsidR="0038248F" w:rsidRPr="00C6675F" w:rsidRDefault="0038248F" w:rsidP="002E43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Определение качества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продуктов животного происхождения.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В2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Овоскопирование куриных яиц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5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проведению процедуры экспертизы;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Проведение экспертизы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Процедура: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Определение качества яиц.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lastRenderedPageBreak/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В3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F46379" w:rsidRDefault="0038248F" w:rsidP="00F4637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46379">
        <w:rPr>
          <w:rFonts w:ascii="Times New Roman" w:hAnsi="Times New Roman"/>
          <w:b/>
          <w:sz w:val="24"/>
          <w:szCs w:val="24"/>
          <w:u w:val="single"/>
        </w:rPr>
        <w:t>Определить свежесть мяса микроскопическим методом</w:t>
      </w:r>
    </w:p>
    <w:p w:rsidR="0038248F" w:rsidRPr="00D413C9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94F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494F53">
        <w:rPr>
          <w:rFonts w:ascii="Times New Roman" w:hAnsi="Times New Roman"/>
          <w:bCs/>
          <w:sz w:val="24"/>
          <w:szCs w:val="24"/>
          <w:lang w:eastAsia="ru-RU"/>
        </w:rPr>
        <w:t>– 30 минут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494F53">
        <w:rPr>
          <w:rFonts w:ascii="Times New Roman" w:hAnsi="Times New Roman"/>
          <w:b/>
          <w:bCs/>
          <w:sz w:val="24"/>
          <w:szCs w:val="24"/>
        </w:rPr>
        <w:t xml:space="preserve">Баллы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494F53">
        <w:rPr>
          <w:rFonts w:ascii="Times New Roman" w:hAnsi="Times New Roman"/>
          <w:sz w:val="24"/>
          <w:szCs w:val="24"/>
        </w:rPr>
        <w:t>Объективная оценка: 5 баллов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494F53">
        <w:rPr>
          <w:rFonts w:ascii="Times New Roman" w:hAnsi="Times New Roman"/>
          <w:b/>
          <w:bCs/>
          <w:sz w:val="24"/>
          <w:szCs w:val="24"/>
        </w:rPr>
        <w:t>Подготовка: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494F53">
        <w:rPr>
          <w:rFonts w:ascii="Times New Roman" w:hAnsi="Times New Roman"/>
          <w:sz w:val="24"/>
          <w:szCs w:val="24"/>
        </w:rPr>
        <w:t xml:space="preserve">• Подготовка рабочего места к проведению процедуры экспертизы; </w:t>
      </w:r>
    </w:p>
    <w:p w:rsidR="0038248F" w:rsidRPr="00494F53" w:rsidRDefault="0038248F" w:rsidP="0070153D">
      <w:pPr>
        <w:autoSpaceDE w:val="0"/>
        <w:autoSpaceDN w:val="0"/>
        <w:adjustRightInd w:val="0"/>
        <w:spacing w:after="0" w:line="221" w:lineRule="atLeast"/>
        <w:ind w:left="85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• </w:t>
      </w:r>
      <w:r w:rsidRPr="00494F53">
        <w:rPr>
          <w:rFonts w:ascii="Times New Roman" w:hAnsi="Times New Roman"/>
          <w:sz w:val="24"/>
          <w:szCs w:val="24"/>
        </w:rPr>
        <w:t>Выбор последовательности действий в соответ</w:t>
      </w:r>
      <w:r w:rsidRPr="00494F53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ствии с установленным планом </w:t>
      </w:r>
      <w:r w:rsidRPr="00494F53">
        <w:rPr>
          <w:rFonts w:ascii="Times New Roman" w:hAnsi="Times New Roman"/>
          <w:sz w:val="24"/>
          <w:szCs w:val="24"/>
        </w:rPr>
        <w:t xml:space="preserve">процедуры экспертизы.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494F53">
        <w:rPr>
          <w:rFonts w:ascii="Times New Roman" w:hAnsi="Times New Roman"/>
          <w:b/>
          <w:bCs/>
          <w:sz w:val="24"/>
          <w:szCs w:val="24"/>
        </w:rPr>
        <w:t xml:space="preserve">Процедура 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53">
        <w:rPr>
          <w:rFonts w:ascii="Times New Roman" w:hAnsi="Times New Roman"/>
          <w:sz w:val="24"/>
          <w:szCs w:val="24"/>
          <w:lang w:eastAsia="ru-RU"/>
        </w:rPr>
        <w:t>Определение свежести мяса.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8248F" w:rsidRPr="00494F53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494F53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494F53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494F53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94F53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В4</w:t>
      </w:r>
    </w:p>
    <w:p w:rsidR="0038248F" w:rsidRPr="00494F53" w:rsidRDefault="0038248F" w:rsidP="008F7C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8248F" w:rsidRPr="00494F53" w:rsidRDefault="0038248F" w:rsidP="008F7C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94F53">
        <w:rPr>
          <w:rFonts w:ascii="Times New Roman" w:hAnsi="Times New Roman"/>
          <w:b/>
          <w:sz w:val="24"/>
          <w:szCs w:val="24"/>
          <w:u w:val="single"/>
        </w:rPr>
        <w:t>Определить паразитарную чистоту пресноводных рыб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494F53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94F5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494F53">
        <w:rPr>
          <w:rFonts w:ascii="Times New Roman" w:hAnsi="Times New Roman"/>
          <w:bCs/>
          <w:sz w:val="24"/>
          <w:szCs w:val="24"/>
          <w:lang w:eastAsia="ru-RU"/>
        </w:rPr>
        <w:t>– 30 минут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4F53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Объективная оценка: 5 баллов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проведению процедуры экспертизы; </w:t>
      </w: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• Проведение экспертизы в соответ</w:t>
      </w:r>
      <w:r w:rsidRPr="00494F53">
        <w:rPr>
          <w:rFonts w:ascii="Times New Roman" w:hAnsi="Times New Roman"/>
          <w:color w:val="000000"/>
          <w:sz w:val="24"/>
          <w:szCs w:val="24"/>
        </w:rPr>
        <w:softHyphen/>
        <w:t xml:space="preserve">ствии с установленным планом </w:t>
      </w:r>
    </w:p>
    <w:p w:rsidR="0038248F" w:rsidRPr="00494F53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4F5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- внешний осмотр рыбы;</w:t>
      </w: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- извлечение внутренних органов;</w:t>
      </w:r>
    </w:p>
    <w:p w:rsidR="0038248F" w:rsidRPr="00494F53" w:rsidRDefault="0038248F" w:rsidP="008F7CB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94F53">
        <w:rPr>
          <w:rFonts w:ascii="Times New Roman" w:hAnsi="Times New Roman"/>
          <w:color w:val="000000"/>
          <w:sz w:val="24"/>
          <w:szCs w:val="24"/>
        </w:rPr>
        <w:t>- микроскопия мышечных волокон;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4F53">
        <w:rPr>
          <w:rFonts w:ascii="Times New Roman" w:hAnsi="Times New Roman"/>
          <w:sz w:val="24"/>
          <w:szCs w:val="24"/>
          <w:lang w:eastAsia="ru-RU"/>
        </w:rPr>
        <w:t>Определение наличия/отсутствие паразитов.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lastRenderedPageBreak/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Модуль</w:t>
      </w: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С</w:t>
      </w:r>
      <w:r w:rsidRPr="00C6675F">
        <w:rPr>
          <w:rFonts w:ascii="Times New Roman" w:hAnsi="Times New Roman"/>
          <w:sz w:val="24"/>
          <w:szCs w:val="24"/>
          <w:u w:val="single"/>
          <w:lang w:eastAsia="ru-RU"/>
        </w:rPr>
        <w:t xml:space="preserve"> – </w:t>
      </w: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Решение профессиональных (ситуационных)  задач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С1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t>Клинический осмотр крупного рогатого скота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60 минут</w:t>
      </w:r>
    </w:p>
    <w:p w:rsidR="0038248F" w:rsidRPr="00C6675F" w:rsidRDefault="0038248F" w:rsidP="00C6675F">
      <w:pPr>
        <w:tabs>
          <w:tab w:val="left" w:pos="90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С2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t>Клинический осмотр мелкого рогатого скота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60 минут</w:t>
      </w:r>
    </w:p>
    <w:p w:rsidR="0038248F" w:rsidRPr="00C6675F" w:rsidRDefault="0038248F" w:rsidP="00C6675F">
      <w:pPr>
        <w:tabs>
          <w:tab w:val="left" w:pos="90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8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lastRenderedPageBreak/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С3</w:t>
      </w:r>
    </w:p>
    <w:p w:rsidR="0038248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t>кролика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60 минут</w:t>
      </w:r>
    </w:p>
    <w:p w:rsidR="0038248F" w:rsidRPr="00C6675F" w:rsidRDefault="0038248F" w:rsidP="00D413C9">
      <w:pPr>
        <w:tabs>
          <w:tab w:val="left" w:pos="90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7 баллов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D413C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D413C9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D41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D4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D4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D413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С4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 w:cs="Myriad Pro"/>
          <w:b/>
          <w:bCs/>
          <w:color w:val="000000"/>
          <w:sz w:val="24"/>
          <w:szCs w:val="24"/>
          <w:u w:val="single"/>
        </w:rPr>
        <w:lastRenderedPageBreak/>
        <w:t>Клинический осмотр сельскохозяйственной птицы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60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Объективная оценка: 6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С5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Клинический осмотр мелкого домашнего животного и ультразвуковое исследование органов брюшной полости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90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11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габитус.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Провести исследование  органов  брюшной полости с помощью аппарата ультразвуковой диагностики: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lastRenderedPageBreak/>
        <w:t>Исследование мочевого пузыря;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Исследование почек;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Исследование печени;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Исследование селезенки;</w:t>
      </w:r>
    </w:p>
    <w:p w:rsidR="0038248F" w:rsidRPr="00C6675F" w:rsidRDefault="0038248F" w:rsidP="00C6675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Исследование желчного пузыря.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С6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Оказание акушерской помощи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30 минут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65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Определить положение и позицию плода;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Осуществить родовспоможение.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оказания акушерской помощи.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С7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Наложение хирургических швов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– 30 минут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lastRenderedPageBreak/>
        <w:t>Наложить хирургические швы с использованием тренажера-симулятора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качества наложения хирургических швов.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С8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Подсчет форменных элементов крови в камере Горяева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>
        <w:rPr>
          <w:rFonts w:ascii="Times New Roman" w:hAnsi="Times New Roman"/>
          <w:bCs/>
          <w:sz w:val="24"/>
          <w:szCs w:val="24"/>
          <w:lang w:eastAsia="ru-RU"/>
        </w:rPr>
        <w:t>– 6</w:t>
      </w:r>
      <w:r w:rsidRPr="00C6675F">
        <w:rPr>
          <w:rFonts w:ascii="Times New Roman" w:hAnsi="Times New Roman"/>
          <w:bCs/>
          <w:sz w:val="24"/>
          <w:szCs w:val="24"/>
          <w:lang w:eastAsia="ru-RU"/>
        </w:rPr>
        <w:t>0 минут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Развести исследуемый образец крови;</w:t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Подготовить камеру и стекло;</w:t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Заполнить камеру разведенной кровью;</w:t>
      </w:r>
    </w:p>
    <w:p w:rsidR="0038248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Произвести расчет форменных элементов;</w:t>
      </w:r>
    </w:p>
    <w:p w:rsidR="0038248F" w:rsidRPr="003C7944" w:rsidRDefault="0038248F" w:rsidP="003C7944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Анализ полученных результатов.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3C7944" w:rsidRDefault="0038248F" w:rsidP="003C79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экспертами правильности выполнения манипуляций и точности подсчета.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С9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Клиническое исследование мочи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Время на выполнение задания – 30 минут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lastRenderedPageBreak/>
        <w:t>Определение уровня основных параметров мочи животного с помощью анализатора</w:t>
      </w:r>
    </w:p>
    <w:p w:rsidR="0038248F" w:rsidRPr="00C6675F" w:rsidRDefault="0038248F" w:rsidP="00C6675F">
      <w:pPr>
        <w:numPr>
          <w:ilvl w:val="0"/>
          <w:numId w:val="10"/>
        </w:num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bCs/>
          <w:color w:val="000000"/>
          <w:sz w:val="24"/>
          <w:szCs w:val="24"/>
        </w:rPr>
        <w:sectPr w:rsidR="0038248F" w:rsidRPr="00C6675F" w:rsidSect="00C6675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bCs/>
          <w:color w:val="000000"/>
          <w:sz w:val="24"/>
          <w:szCs w:val="24"/>
        </w:rPr>
        <w:sectPr w:rsidR="0038248F" w:rsidRPr="00C6675F" w:rsidSect="00C667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(билирубин, </w:t>
      </w:r>
      <w:r w:rsidRPr="00C6675F">
        <w:rPr>
          <w:rFonts w:ascii="Times New Roman" w:hAnsi="Times New Roman"/>
          <w:sz w:val="24"/>
          <w:szCs w:val="24"/>
        </w:rPr>
        <w:t>уробилиноген, кетоновые тела, аскорбиновая кислота, глюкоза, белок, кровь, нитриты, лейкоциты, рН, удельный вес)</w:t>
      </w:r>
      <w:r w:rsidRPr="00C6675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lastRenderedPageBreak/>
        <w:t>Анализ полученных результатов.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Default="0038248F" w:rsidP="003C79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выполнения манипуляций и анализа полученных результатов.</w:t>
      </w:r>
    </w:p>
    <w:p w:rsidR="0038248F" w:rsidRPr="003C7944" w:rsidRDefault="0038248F" w:rsidP="003C79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С10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Разморозка и оценка качества спермы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Подготовка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>ствии с установленным планом.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Процедура </w:t>
      </w:r>
    </w:p>
    <w:p w:rsidR="0038248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Разморозка спермы;</w:t>
      </w:r>
    </w:p>
    <w:p w:rsidR="0038248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качества спермы;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Cs/>
          <w:color w:val="000000"/>
          <w:sz w:val="24"/>
          <w:szCs w:val="24"/>
        </w:rPr>
        <w:t>Анализ полученных результатов.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грамотности выполнения манипуляций и анализа полученных результатов.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С11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Выполнение  окраски мазка крови по методу Романовскому-Гимза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Время на выполнение задания – 30 минут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 xml:space="preserve">Баллы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Объективная оценка: 5</w:t>
      </w:r>
      <w:r w:rsidRPr="00C6675F">
        <w:rPr>
          <w:rFonts w:ascii="Times New Roman" w:hAnsi="Times New Roman"/>
          <w:color w:val="000000"/>
          <w:sz w:val="24"/>
          <w:szCs w:val="24"/>
        </w:rPr>
        <w:t xml:space="preserve"> баллов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Подготовка: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• Подготовка рабочего места к проведению процедуры окраски по Романовскому-Гимза; 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hAnsi="Times New Roman"/>
          <w:color w:val="000000"/>
          <w:sz w:val="24"/>
          <w:szCs w:val="24"/>
        </w:rPr>
        <w:softHyphen/>
        <w:t xml:space="preserve">ствии с установленным планом </w:t>
      </w:r>
      <w:r w:rsidRPr="00C6675F">
        <w:rPr>
          <w:rFonts w:ascii="Times New Roman" w:hAnsi="Times New Roman"/>
          <w:color w:val="000000"/>
          <w:sz w:val="24"/>
          <w:szCs w:val="24"/>
        </w:rPr>
        <w:lastRenderedPageBreak/>
        <w:t>окраски по Романовскому-Гимза.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</w:rPr>
        <w:t>Процедура: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приготовление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проведение фиксации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высушивание мазка;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окраска мазка.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38248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Оценка экспертами качества окраски мазка.</w:t>
      </w:r>
    </w:p>
    <w:p w:rsidR="0038248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6675F">
        <w:rPr>
          <w:rFonts w:ascii="Times New Roman" w:hAnsi="Times New Roman"/>
          <w:b/>
          <w:sz w:val="28"/>
          <w:szCs w:val="28"/>
          <w:u w:val="single"/>
          <w:lang w:eastAsia="ru-RU"/>
        </w:rPr>
        <w:t>Перечень профессиональных умений, необходимых для успешного прохождения конкурса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Модуль А – «Микробиология»</w:t>
      </w: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Окраска микроорг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анизмов сложным методом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Приготовление мазков;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Фиксация мазков;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Окраска мазков;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C6675F">
        <w:rPr>
          <w:rFonts w:ascii="Times New Roman" w:hAnsi="Times New Roman"/>
          <w:sz w:val="24"/>
          <w:szCs w:val="24"/>
        </w:rPr>
        <w:t>Работа с микроскопом.</w:t>
      </w:r>
      <w:r>
        <w:rPr>
          <w:rFonts w:ascii="Times New Roman" w:hAnsi="Times New Roman"/>
          <w:sz w:val="24"/>
          <w:szCs w:val="24"/>
        </w:rPr>
        <w:t xml:space="preserve"> Интерпретация результатов.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38248F" w:rsidRPr="007700C2" w:rsidRDefault="0038248F" w:rsidP="0077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700C2">
        <w:rPr>
          <w:rFonts w:ascii="Times New Roman" w:hAnsi="Times New Roman"/>
          <w:b/>
          <w:color w:val="000000"/>
          <w:sz w:val="24"/>
          <w:szCs w:val="24"/>
          <w:u w:val="single"/>
        </w:rPr>
        <w:t>Определение чувствительности микроорганизмов к антибиотикам методом дисков</w:t>
      </w: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Подготовка рабочего места;</w:t>
      </w:r>
    </w:p>
    <w:p w:rsidR="0038248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Техника распределения микроорганизмов на питательную среду;</w:t>
      </w:r>
    </w:p>
    <w:p w:rsidR="0038248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Размещение индикаторных дисков;</w:t>
      </w:r>
    </w:p>
    <w:p w:rsidR="0038248F" w:rsidRPr="00C6675F" w:rsidRDefault="0038248F" w:rsidP="00C6675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Интерпретация результатов</w:t>
      </w:r>
      <w:r w:rsidRPr="00C6675F">
        <w:rPr>
          <w:rFonts w:ascii="Times New Roman" w:hAnsi="Times New Roman"/>
          <w:bCs/>
          <w:sz w:val="24"/>
          <w:szCs w:val="24"/>
        </w:rPr>
        <w:t>.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Модуль В – «Ветеринарно-санитарная экспертиза продуктов и сырья животного и растительного происхождения»</w:t>
      </w: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Люминоскопия продуктов животного и растительного происхождения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lastRenderedPageBreak/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536472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Default="0038248F" w:rsidP="00C667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6472">
        <w:rPr>
          <w:rFonts w:ascii="Times New Roman" w:hAnsi="Times New Roman"/>
          <w:sz w:val="24"/>
          <w:szCs w:val="24"/>
        </w:rPr>
        <w:t>Работа с люминоскопом.Определение качества пищевых продуктов растительного и животного происхождения</w:t>
      </w:r>
      <w:r>
        <w:rPr>
          <w:rFonts w:ascii="Times New Roman" w:hAnsi="Times New Roman"/>
          <w:sz w:val="24"/>
          <w:szCs w:val="24"/>
        </w:rPr>
        <w:t>.</w:t>
      </w:r>
    </w:p>
    <w:p w:rsidR="0038248F" w:rsidRPr="00C6675F" w:rsidRDefault="0038248F" w:rsidP="0053647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Интерпретация результатов</w:t>
      </w:r>
      <w:r w:rsidRPr="00C6675F">
        <w:rPr>
          <w:rFonts w:ascii="Times New Roman" w:hAnsi="Times New Roman"/>
          <w:bCs/>
          <w:sz w:val="24"/>
          <w:szCs w:val="24"/>
        </w:rPr>
        <w:t>.</w:t>
      </w:r>
    </w:p>
    <w:p w:rsidR="0038248F" w:rsidRPr="00536472" w:rsidRDefault="0038248F" w:rsidP="005364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Овоскопирование куриных яиц</w:t>
      </w: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Default="0038248F" w:rsidP="005364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Работа с овоскопом. </w:t>
      </w:r>
      <w:r w:rsidRPr="00536472">
        <w:rPr>
          <w:rFonts w:ascii="Times New Roman" w:hAnsi="Times New Roman"/>
          <w:color w:val="000000"/>
          <w:sz w:val="24"/>
          <w:szCs w:val="24"/>
        </w:rPr>
        <w:t>Проведение овоскопи</w:t>
      </w:r>
      <w:r>
        <w:rPr>
          <w:rFonts w:ascii="Times New Roman" w:hAnsi="Times New Roman"/>
          <w:color w:val="000000"/>
          <w:sz w:val="24"/>
          <w:szCs w:val="24"/>
        </w:rPr>
        <w:t>рования яиц с помощью овоскопа;</w:t>
      </w:r>
    </w:p>
    <w:p w:rsidR="0038248F" w:rsidRPr="00536472" w:rsidRDefault="0038248F" w:rsidP="0053647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Интерпретация результатов</w:t>
      </w:r>
      <w:r w:rsidRPr="00C6675F">
        <w:rPr>
          <w:rFonts w:ascii="Times New Roman" w:hAnsi="Times New Roman"/>
          <w:bCs/>
          <w:sz w:val="24"/>
          <w:szCs w:val="24"/>
        </w:rPr>
        <w:t>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F46379" w:rsidRDefault="0038248F" w:rsidP="0053647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Определение  свежести</w:t>
      </w:r>
      <w:r w:rsidRPr="00F46379">
        <w:rPr>
          <w:rFonts w:ascii="Times New Roman" w:hAnsi="Times New Roman"/>
          <w:b/>
          <w:sz w:val="24"/>
          <w:szCs w:val="24"/>
          <w:u w:val="single"/>
        </w:rPr>
        <w:t xml:space="preserve"> мяса микроскопическим методом</w:t>
      </w:r>
    </w:p>
    <w:p w:rsidR="0038248F" w:rsidRPr="00C6675F" w:rsidRDefault="0038248F" w:rsidP="005364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53647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Стерилизация поверхности исследуемой пробы мяса;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Извлечение кусочка мяса;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мазков-отпечатков и их фиксация;</w:t>
      </w:r>
    </w:p>
    <w:p w:rsidR="0038248F" w:rsidRDefault="0038248F" w:rsidP="0053647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Окраска мазков-отпечатков сложным методом по Граму;</w:t>
      </w:r>
    </w:p>
    <w:p w:rsidR="0038248F" w:rsidRPr="005E48A4" w:rsidRDefault="0038248F" w:rsidP="005E48A4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Микроскопирование и оценка результатов исследования.</w:t>
      </w:r>
    </w:p>
    <w:p w:rsidR="0038248F" w:rsidRPr="00494F53" w:rsidRDefault="0038248F" w:rsidP="005364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8248F" w:rsidRDefault="0038248F" w:rsidP="001E33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Определение паразитарной чистоты</w:t>
      </w:r>
      <w:r w:rsidRPr="00494F53">
        <w:rPr>
          <w:rFonts w:ascii="Times New Roman" w:hAnsi="Times New Roman"/>
          <w:b/>
          <w:sz w:val="24"/>
          <w:szCs w:val="24"/>
          <w:u w:val="single"/>
        </w:rPr>
        <w:t xml:space="preserve"> пресноводных рыб</w:t>
      </w:r>
    </w:p>
    <w:p w:rsidR="0038248F" w:rsidRPr="00C6675F" w:rsidRDefault="0038248F" w:rsidP="001E33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494F53" w:rsidRDefault="0038248F" w:rsidP="001E332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Default="0038248F" w:rsidP="001E3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ветеринарно-санитарной экспертизы экземпляра рыбы;</w:t>
      </w:r>
    </w:p>
    <w:p w:rsidR="0038248F" w:rsidRPr="001E3325" w:rsidRDefault="0038248F" w:rsidP="001E33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E3325">
        <w:rPr>
          <w:rFonts w:ascii="Times New Roman" w:hAnsi="Times New Roman"/>
          <w:sz w:val="24"/>
          <w:szCs w:val="24"/>
        </w:rPr>
        <w:t>ценка результатов исследования.</w:t>
      </w:r>
    </w:p>
    <w:p w:rsidR="0038248F" w:rsidRPr="001E3325" w:rsidRDefault="0038248F" w:rsidP="001E33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Решение профессиональных (ситуационных)  задач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Клинический осмотр сельскохозяйственных и непродуктивных животных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птицы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5E48A4" w:rsidRDefault="0038248F" w:rsidP="005E48A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5E48A4" w:rsidRDefault="0038248F" w:rsidP="005E48A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5E48A4" w:rsidRDefault="0038248F" w:rsidP="005E48A4">
      <w:pPr>
        <w:numPr>
          <w:ilvl w:val="0"/>
          <w:numId w:val="7"/>
        </w:numPr>
        <w:tabs>
          <w:tab w:val="left" w:pos="708"/>
          <w:tab w:val="left" w:pos="1416"/>
          <w:tab w:val="left" w:pos="3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Определение габитуса;</w:t>
      </w:r>
    </w:p>
    <w:p w:rsidR="0038248F" w:rsidRPr="005E48A4" w:rsidRDefault="0038248F" w:rsidP="005E48A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Выбор подходящего метода фиксации;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Определение основных физиологических параметров;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кожного покрова;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lastRenderedPageBreak/>
        <w:t>Исследование слизистых оболочек;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 xml:space="preserve">  Исследование лимфатических узлов;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органов грудной полости;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органов пищеварения;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мочевой системы;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нервной системы;</w:t>
      </w:r>
    </w:p>
    <w:p w:rsidR="0038248F" w:rsidRPr="005E48A4" w:rsidRDefault="0038248F" w:rsidP="005E48A4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rPr>
          <w:rFonts w:ascii="Times New Roman" w:hAnsi="Times New Roman"/>
          <w:sz w:val="24"/>
          <w:szCs w:val="24"/>
        </w:rPr>
      </w:pPr>
      <w:r w:rsidRPr="005E48A4">
        <w:rPr>
          <w:rFonts w:ascii="Times New Roman" w:hAnsi="Times New Roman"/>
          <w:sz w:val="24"/>
          <w:szCs w:val="24"/>
        </w:rPr>
        <w:t>Исследование органов чувств.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>Ультразвуковое исследовани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е органов брюшной полости мелкого</w:t>
      </w:r>
      <w:r w:rsidRPr="00C6675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дома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шнего животного</w:t>
      </w: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rPr>
          <w:rFonts w:ascii="Times New Roman" w:hAnsi="Times New Roman"/>
          <w:sz w:val="24"/>
          <w:szCs w:val="24"/>
          <w:lang w:eastAsia="ru-RU"/>
        </w:rPr>
      </w:pPr>
    </w:p>
    <w:p w:rsidR="0038248F" w:rsidRPr="00C6675F" w:rsidRDefault="0038248F" w:rsidP="00C66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Default="0038248F" w:rsidP="00C66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 xml:space="preserve">Исследование органов брюшной полости с помощью аппарата ультразвуковой </w:t>
      </w:r>
      <w:r>
        <w:rPr>
          <w:rFonts w:ascii="Times New Roman" w:hAnsi="Times New Roman"/>
          <w:color w:val="000000"/>
          <w:sz w:val="24"/>
          <w:szCs w:val="24"/>
        </w:rPr>
        <w:t>диагностики;</w:t>
      </w:r>
    </w:p>
    <w:p w:rsidR="0038248F" w:rsidRPr="00C6675F" w:rsidRDefault="0038248F" w:rsidP="00C667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с аппаратом ультразвуковой диагностики.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Оказание акушерской помощи с использованием тренажера-симулятора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Оказание акушерской помощи.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  <w:u w:val="single"/>
        </w:rPr>
        <w:t>Наложение хирургических швов с помощью тренажера-симулятора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13"/>
        </w:num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6675F">
        <w:rPr>
          <w:rFonts w:ascii="Times New Roman" w:hAnsi="Times New Roman"/>
        </w:rPr>
        <w:t>Наложение хирургических швов.</w:t>
      </w:r>
    </w:p>
    <w:p w:rsidR="0038248F" w:rsidRPr="00C6675F" w:rsidRDefault="0038248F" w:rsidP="00C6675F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38248F" w:rsidRDefault="0038248F" w:rsidP="000B616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0B616F" w:rsidRDefault="0038248F" w:rsidP="000B616F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B616F">
        <w:rPr>
          <w:rFonts w:ascii="Times New Roman" w:hAnsi="Times New Roman"/>
          <w:b/>
          <w:sz w:val="24"/>
          <w:szCs w:val="24"/>
          <w:u w:val="single"/>
        </w:rPr>
        <w:t>П</w:t>
      </w:r>
      <w:r w:rsidRPr="000B616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одсчет</w:t>
      </w:r>
      <w:r w:rsidRPr="000B616F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0B616F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форменных элементов</w:t>
      </w: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крови</w:t>
      </w:r>
      <w:r w:rsidRPr="000B616F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0B616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с</w:t>
      </w:r>
      <w:r w:rsidRPr="000B616F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0B616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помощью </w:t>
      </w:r>
      <w:r w:rsidRPr="000B616F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камеры</w:t>
      </w:r>
      <w:r w:rsidRPr="000B616F">
        <w:rPr>
          <w:rStyle w:val="apple-converted-space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 </w:t>
      </w:r>
      <w:r w:rsidRPr="000B616F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Горяева</w:t>
      </w:r>
    </w:p>
    <w:p w:rsidR="0038248F" w:rsidRPr="00C6675F" w:rsidRDefault="0038248F" w:rsidP="000B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0B616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0B616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Разведение образца;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камеры Горяева;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камеры подготовленной к исследованию кровью;</w:t>
      </w:r>
    </w:p>
    <w:p w:rsidR="0038248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Микроскопия и подсчет форменных элементов крови;</w:t>
      </w:r>
    </w:p>
    <w:p w:rsidR="0038248F" w:rsidRPr="00C6675F" w:rsidRDefault="0038248F" w:rsidP="000B616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Интерпретация результата.</w:t>
      </w:r>
    </w:p>
    <w:p w:rsidR="0038248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Клиническое  исследов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ание мочи с помощью анализатора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Определение основных показателей мочи;</w:t>
      </w:r>
    </w:p>
    <w:p w:rsidR="0038248F" w:rsidRPr="00C6675F" w:rsidRDefault="0038248F" w:rsidP="00C6675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675F">
        <w:rPr>
          <w:rFonts w:ascii="Times New Roman" w:hAnsi="Times New Roman"/>
          <w:color w:val="000000"/>
          <w:sz w:val="24"/>
          <w:szCs w:val="24"/>
        </w:rPr>
        <w:t>Работа с анализатором.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Разморозка и оценка качества спермы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6675F">
        <w:rPr>
          <w:rFonts w:ascii="Times New Roman" w:hAnsi="Times New Roman"/>
          <w:b/>
          <w:color w:val="000000"/>
          <w:sz w:val="24"/>
          <w:szCs w:val="24"/>
        </w:rPr>
        <w:t>Умение: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Подготовка рабочего места;</w:t>
      </w:r>
    </w:p>
    <w:p w:rsidR="0038248F" w:rsidRPr="00C6675F" w:rsidRDefault="0038248F" w:rsidP="005E48A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Работа с сосудом Дьюара;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Разморозка спермы;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Оценка качества спермы в баллах;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C6675F">
        <w:rPr>
          <w:rFonts w:ascii="Times New Roman" w:hAnsi="Times New Roman"/>
          <w:sz w:val="24"/>
          <w:szCs w:val="24"/>
        </w:rPr>
        <w:t>Работа с микроскопом.</w:t>
      </w:r>
    </w:p>
    <w:p w:rsidR="0038248F" w:rsidRPr="00C6675F" w:rsidRDefault="0038248F" w:rsidP="00C667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Окраска мазка крови по методу Романовского-Гимза</w:t>
      </w: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bCs/>
          <w:sz w:val="24"/>
          <w:szCs w:val="24"/>
          <w:lang w:eastAsia="ru-RU"/>
        </w:rPr>
        <w:t>Умение: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личной гигиены;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Соблюдение правил техники безопасности;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6675F">
        <w:rPr>
          <w:rFonts w:ascii="Times New Roman" w:hAnsi="Times New Roman"/>
          <w:bCs/>
          <w:sz w:val="24"/>
          <w:szCs w:val="24"/>
        </w:rPr>
        <w:t>Подготовка рабочего места;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Приготовление мазка;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Фиксация мазка;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675F">
        <w:rPr>
          <w:rFonts w:ascii="Times New Roman" w:hAnsi="Times New Roman"/>
          <w:sz w:val="24"/>
          <w:szCs w:val="24"/>
        </w:rPr>
        <w:t>Окраска мазка;</w:t>
      </w:r>
    </w:p>
    <w:p w:rsidR="0038248F" w:rsidRPr="00C6675F" w:rsidRDefault="0038248F" w:rsidP="00C6675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C6675F">
        <w:rPr>
          <w:rFonts w:ascii="Times New Roman" w:hAnsi="Times New Roman"/>
          <w:sz w:val="24"/>
          <w:szCs w:val="24"/>
        </w:rPr>
        <w:t>Работа с микроскопом.</w:t>
      </w: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248F" w:rsidRPr="00C6675F" w:rsidRDefault="0038248F" w:rsidP="00C6675F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8248F" w:rsidRPr="00C6675F" w:rsidRDefault="0038248F" w:rsidP="00C667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b/>
          <w:sz w:val="24"/>
          <w:szCs w:val="24"/>
          <w:lang w:eastAsia="ru-RU"/>
        </w:rPr>
        <w:t xml:space="preserve">Регламент начисления баллов: 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Каждый модуль оценивается экспертами, исходя из максимального количества баллов по данному модулю.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Перед началом каждого этапа (модуля) Эксперты получают оценочную карту на каждого участника, в которую заносят свою оценку с краткими комментариями.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Оценка проводится по системе да/нет  (+/-) и количество выполненных позиций по каждому модулю.</w:t>
      </w:r>
    </w:p>
    <w:p w:rsidR="0038248F" w:rsidRPr="00C6675F" w:rsidRDefault="0038248F" w:rsidP="00C667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75F">
        <w:rPr>
          <w:rFonts w:ascii="Times New Roman" w:hAnsi="Times New Roman"/>
          <w:sz w:val="24"/>
          <w:szCs w:val="24"/>
          <w:lang w:eastAsia="ru-RU"/>
        </w:rPr>
        <w:t>При итоговом подсчете суммируется количество набранных баллов по всем модулям каждым участником.</w:t>
      </w:r>
    </w:p>
    <w:p w:rsidR="0038248F" w:rsidRDefault="0038248F" w:rsidP="00B2510E">
      <w:pPr>
        <w:spacing w:after="0" w:line="240" w:lineRule="auto"/>
        <w:jc w:val="both"/>
      </w:pPr>
      <w:r w:rsidRPr="00C6675F">
        <w:rPr>
          <w:rFonts w:ascii="Times New Roman" w:hAnsi="Times New Roman"/>
          <w:sz w:val="24"/>
          <w:szCs w:val="24"/>
          <w:lang w:eastAsia="ru-RU"/>
        </w:rPr>
        <w:t>Оценочная карта на каждого участника подписывается экспертом. Без подписи оценочная карта  является недействительной.</w:t>
      </w:r>
    </w:p>
    <w:sectPr w:rsidR="0038248F" w:rsidSect="00C6675F">
      <w:headerReference w:type="default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9B" w:rsidRDefault="0058779B">
      <w:pPr>
        <w:spacing w:after="0" w:line="240" w:lineRule="auto"/>
      </w:pPr>
      <w:r>
        <w:separator/>
      </w:r>
    </w:p>
  </w:endnote>
  <w:endnote w:type="continuationSeparator" w:id="0">
    <w:p w:rsidR="0058779B" w:rsidRDefault="0058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8F" w:rsidRDefault="0038248F">
    <w:pPr>
      <w:pStyle w:val="a5"/>
      <w:rPr>
        <w:color w:val="000000"/>
      </w:rPr>
    </w:pPr>
    <w:r>
      <w:rPr>
        <w:color w:val="000000"/>
      </w:rPr>
      <w:t xml:space="preserve">Технический департамент </w:t>
    </w:r>
    <w:r>
      <w:rPr>
        <w:color w:val="000000"/>
        <w:lang w:val="en-US"/>
      </w:rPr>
      <w:t>WSR</w:t>
    </w:r>
  </w:p>
  <w:p w:rsidR="0038248F" w:rsidRDefault="0058779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371.6pt;margin-top:785.2pt;width:118.8pt;height:30.65pt;z-index:1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" filled="f" stroked="f" strokeweight=".5pt">
          <v:path arrowok="t"/>
          <v:textbox style="mso-fit-shape-to-text:t">
            <w:txbxContent>
              <w:p w:rsidR="0038248F" w:rsidRPr="007F4767" w:rsidRDefault="0038248F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5C5D13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2</w: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rect id="Прямоугольник 3" o:spid="_x0000_s2050" style="position:absolute;margin-left:0;margin-top:785.2pt;width:467.75pt;height:2.85pt;z-index:-3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" fillcolor="#4f81bd" stroked="f" strokeweight="2pt">
          <w10:wrap type="square" anchorx="margin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48F" w:rsidRDefault="0038248F">
    <w:pPr>
      <w:pStyle w:val="a5"/>
      <w:rPr>
        <w:color w:val="000000"/>
      </w:rPr>
    </w:pPr>
    <w:r>
      <w:rPr>
        <w:color w:val="000000"/>
      </w:rPr>
      <w:t xml:space="preserve">Технический департамент </w:t>
    </w:r>
    <w:r>
      <w:rPr>
        <w:color w:val="000000"/>
        <w:lang w:val="en-US"/>
      </w:rPr>
      <w:t>WSR</w:t>
    </w:r>
  </w:p>
  <w:p w:rsidR="0038248F" w:rsidRDefault="0058779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2051" type="#_x0000_t202" style="position:absolute;margin-left:371.6pt;margin-top:785.2pt;width:118.8pt;height:30.65pt;z-index:3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" filled="f" stroked="f" strokeweight=".5pt">
          <v:path arrowok="t"/>
          <v:textbox style="mso-fit-shape-to-text:t">
            <w:txbxContent>
              <w:p w:rsidR="0038248F" w:rsidRPr="007F4767" w:rsidRDefault="0038248F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5C5D13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14</w: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rect id="Прямоугольник 2" o:spid="_x0000_s2052" style="position:absolute;margin-left:0;margin-top:785.2pt;width:467.75pt;height:2.85pt;z-index:-1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" fillcolor="#4f81bd" stroked="f" strokeweight="2pt">
          <w10:wrap type="square"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9B" w:rsidRDefault="0058779B">
      <w:pPr>
        <w:spacing w:after="0" w:line="240" w:lineRule="auto"/>
      </w:pPr>
      <w:r>
        <w:separator/>
      </w:r>
    </w:p>
  </w:footnote>
  <w:footnote w:type="continuationSeparator" w:id="0">
    <w:p w:rsidR="0058779B" w:rsidRDefault="0058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91"/>
      <w:gridCol w:w="1194"/>
    </w:tblGrid>
    <w:tr w:rsidR="0038248F" w:rsidRPr="00901C90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38248F" w:rsidRDefault="0038248F" w:rsidP="00B2510E">
          <w:pPr>
            <w:pStyle w:val="a3"/>
            <w:tabs>
              <w:tab w:val="left" w:pos="2949"/>
              <w:tab w:val="right" w:pos="8161"/>
            </w:tabs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Региональный чемпионат Красноярского края «Молодые профессионалы» WSR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38248F" w:rsidRDefault="0038248F" w:rsidP="005C5D13">
          <w:pPr>
            <w:pStyle w:val="a3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5C5D13">
            <w:rPr>
              <w:rFonts w:ascii="Cambria" w:hAnsi="Cambria"/>
              <w:b/>
              <w:bCs/>
              <w:color w:val="4F81BD"/>
              <w:sz w:val="36"/>
              <w:szCs w:val="36"/>
            </w:rPr>
            <w:t>8</w:t>
          </w:r>
        </w:p>
      </w:tc>
    </w:tr>
  </w:tbl>
  <w:p w:rsidR="0038248F" w:rsidRDefault="003824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91"/>
      <w:gridCol w:w="1194"/>
    </w:tblGrid>
    <w:tr w:rsidR="0038248F" w:rsidRPr="00901C90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38248F" w:rsidRDefault="0038248F" w:rsidP="00C6675F">
          <w:pPr>
            <w:pStyle w:val="a3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Региональный чемпионат Красноярского края «Молодые профессионалы» WSR 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38248F" w:rsidRDefault="0038248F" w:rsidP="00C6675F">
          <w:pPr>
            <w:pStyle w:val="a3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2017</w:t>
          </w:r>
        </w:p>
      </w:tc>
    </w:tr>
  </w:tbl>
  <w:p w:rsidR="0038248F" w:rsidRDefault="003824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3470"/>
    <w:multiLevelType w:val="hybridMultilevel"/>
    <w:tmpl w:val="670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0B9A"/>
    <w:multiLevelType w:val="hybridMultilevel"/>
    <w:tmpl w:val="994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11BF"/>
    <w:multiLevelType w:val="hybridMultilevel"/>
    <w:tmpl w:val="F53C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E148F"/>
    <w:multiLevelType w:val="hybridMultilevel"/>
    <w:tmpl w:val="342E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026F2"/>
    <w:multiLevelType w:val="hybridMultilevel"/>
    <w:tmpl w:val="A35E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663D4"/>
    <w:multiLevelType w:val="hybridMultilevel"/>
    <w:tmpl w:val="126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04B0F"/>
    <w:multiLevelType w:val="hybridMultilevel"/>
    <w:tmpl w:val="680E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9D6404"/>
    <w:multiLevelType w:val="hybridMultilevel"/>
    <w:tmpl w:val="6DF0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22F84"/>
    <w:multiLevelType w:val="hybridMultilevel"/>
    <w:tmpl w:val="2AA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74535"/>
    <w:multiLevelType w:val="hybridMultilevel"/>
    <w:tmpl w:val="7E4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94359"/>
    <w:multiLevelType w:val="hybridMultilevel"/>
    <w:tmpl w:val="FE42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A83"/>
    <w:rsid w:val="0000540B"/>
    <w:rsid w:val="00031101"/>
    <w:rsid w:val="00042E1D"/>
    <w:rsid w:val="000A7EDB"/>
    <w:rsid w:val="000B616F"/>
    <w:rsid w:val="0014183B"/>
    <w:rsid w:val="00165AC2"/>
    <w:rsid w:val="001E3325"/>
    <w:rsid w:val="0025408C"/>
    <w:rsid w:val="002C2C48"/>
    <w:rsid w:val="002E4345"/>
    <w:rsid w:val="00311E9D"/>
    <w:rsid w:val="0036298E"/>
    <w:rsid w:val="0038248F"/>
    <w:rsid w:val="003C72CA"/>
    <w:rsid w:val="003C7944"/>
    <w:rsid w:val="00401FE3"/>
    <w:rsid w:val="0048675C"/>
    <w:rsid w:val="00494F53"/>
    <w:rsid w:val="00511B98"/>
    <w:rsid w:val="00536472"/>
    <w:rsid w:val="00563250"/>
    <w:rsid w:val="0058779B"/>
    <w:rsid w:val="005C5D13"/>
    <w:rsid w:val="005E2CCD"/>
    <w:rsid w:val="005E48A4"/>
    <w:rsid w:val="006648D2"/>
    <w:rsid w:val="0070153D"/>
    <w:rsid w:val="00755C19"/>
    <w:rsid w:val="007700C2"/>
    <w:rsid w:val="00790F23"/>
    <w:rsid w:val="007F4767"/>
    <w:rsid w:val="008777BC"/>
    <w:rsid w:val="008A7851"/>
    <w:rsid w:val="008B0520"/>
    <w:rsid w:val="008F7CB4"/>
    <w:rsid w:val="00901C90"/>
    <w:rsid w:val="00907E0F"/>
    <w:rsid w:val="0096013F"/>
    <w:rsid w:val="00A570EA"/>
    <w:rsid w:val="00A62A1C"/>
    <w:rsid w:val="00A75CB0"/>
    <w:rsid w:val="00AE0ACA"/>
    <w:rsid w:val="00B05046"/>
    <w:rsid w:val="00B2510E"/>
    <w:rsid w:val="00B50560"/>
    <w:rsid w:val="00B67A83"/>
    <w:rsid w:val="00BA3BB8"/>
    <w:rsid w:val="00C16F0D"/>
    <w:rsid w:val="00C6675F"/>
    <w:rsid w:val="00D0786E"/>
    <w:rsid w:val="00D413C9"/>
    <w:rsid w:val="00E56D0D"/>
    <w:rsid w:val="00EB662B"/>
    <w:rsid w:val="00EE3BFF"/>
    <w:rsid w:val="00F0640A"/>
    <w:rsid w:val="00F46379"/>
    <w:rsid w:val="00FC20E1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667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667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C6675F"/>
    <w:pPr>
      <w:ind w:left="720"/>
      <w:contextualSpacing/>
    </w:pPr>
  </w:style>
  <w:style w:type="character" w:customStyle="1" w:styleId="apple-converted-space">
    <w:name w:val="apple-converted-space"/>
    <w:uiPriority w:val="99"/>
    <w:rsid w:val="00BA3B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2858</Words>
  <Characters>16297</Characters>
  <Application>Microsoft Office Word</Application>
  <DocSecurity>0</DocSecurity>
  <Lines>135</Lines>
  <Paragraphs>38</Paragraphs>
  <ScaleCrop>false</ScaleCrop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Hostel1</cp:lastModifiedBy>
  <cp:revision>20</cp:revision>
  <dcterms:created xsi:type="dcterms:W3CDTF">2016-05-22T23:18:00Z</dcterms:created>
  <dcterms:modified xsi:type="dcterms:W3CDTF">2017-12-28T07:16:00Z</dcterms:modified>
</cp:coreProperties>
</file>